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E9EE" w14:textId="240039E0" w:rsidR="009D7022" w:rsidRPr="000D480F" w:rsidRDefault="000D480F" w:rsidP="00B06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0D480F">
        <w:rPr>
          <w:rFonts w:ascii="Arial" w:hAnsi="Arial" w:cs="Arial"/>
          <w:b/>
          <w:sz w:val="28"/>
          <w:szCs w:val="28"/>
          <w:u w:val="single"/>
          <w:lang w:val="en-US"/>
        </w:rPr>
        <w:t>VOLLEY CLU PERWEZ</w:t>
      </w:r>
      <w:r w:rsidR="00397FED" w:rsidRPr="000D480F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/ SPORT ONE</w:t>
      </w:r>
    </w:p>
    <w:p w14:paraId="37091BD0" w14:textId="77777777" w:rsidR="00F54D59" w:rsidRPr="000D480F" w:rsidRDefault="00F54D59" w:rsidP="00B06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8"/>
          <w:szCs w:val="28"/>
          <w:u w:val="single"/>
          <w:lang w:val="en-US"/>
        </w:rPr>
      </w:pPr>
    </w:p>
    <w:p w14:paraId="737CD7EC" w14:textId="77777777" w:rsidR="00F54D59" w:rsidRPr="000D480F" w:rsidRDefault="00F54D59" w:rsidP="00B06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8"/>
          <w:szCs w:val="28"/>
          <w:u w:val="single"/>
          <w:lang w:val="en-US"/>
        </w:rPr>
      </w:pPr>
    </w:p>
    <w:p w14:paraId="17745F04" w14:textId="77777777" w:rsidR="00E11637" w:rsidRPr="000D480F" w:rsidRDefault="00E11637" w:rsidP="00A40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lang w:val="en-US"/>
        </w:rPr>
      </w:pPr>
    </w:p>
    <w:p w14:paraId="666DCDAE" w14:textId="46EBECD4" w:rsidR="00A40BD9" w:rsidRDefault="0028312C" w:rsidP="00E26F77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Tarif des impressions</w:t>
      </w:r>
      <w:r w:rsidR="00987594">
        <w:rPr>
          <w:rFonts w:ascii="Calibri" w:hAnsi="Calibri" w:cs="Calibri"/>
          <w:color w:val="00000A"/>
        </w:rPr>
        <w:t xml:space="preserve"> 202</w:t>
      </w:r>
      <w:r w:rsidR="00D25689">
        <w:rPr>
          <w:rFonts w:ascii="Calibri" w:hAnsi="Calibri" w:cs="Calibri"/>
          <w:color w:val="00000A"/>
        </w:rPr>
        <w:t>3</w:t>
      </w:r>
      <w:r w:rsidR="00AB6C74">
        <w:rPr>
          <w:rFonts w:ascii="Calibri" w:hAnsi="Calibri" w:cs="Calibri"/>
          <w:color w:val="00000A"/>
        </w:rPr>
        <w:t xml:space="preserve"> / 202</w:t>
      </w:r>
      <w:r w:rsidR="00D25689">
        <w:rPr>
          <w:rFonts w:ascii="Calibri" w:hAnsi="Calibri" w:cs="Calibri"/>
          <w:color w:val="00000A"/>
        </w:rPr>
        <w:t>4</w:t>
      </w:r>
      <w:r>
        <w:rPr>
          <w:rFonts w:ascii="Calibri" w:hAnsi="Calibri" w:cs="Calibri"/>
          <w:color w:val="00000A"/>
        </w:rPr>
        <w:t> :</w:t>
      </w:r>
    </w:p>
    <w:p w14:paraId="1D787304" w14:textId="77777777" w:rsidR="00A40BD9" w:rsidRDefault="00A40BD9" w:rsidP="00A40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30E11C06" w14:textId="77777777" w:rsidR="00CD5CB3" w:rsidRDefault="00CD5CB3" w:rsidP="00E26F77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Ci-dessous quelques prix afin de </w:t>
      </w:r>
      <w:r w:rsidR="000D0881">
        <w:rPr>
          <w:rFonts w:ascii="Calibri" w:hAnsi="Calibri" w:cs="Calibri"/>
          <w:color w:val="00000A"/>
        </w:rPr>
        <w:t xml:space="preserve">prévoir </w:t>
      </w:r>
      <w:r w:rsidR="0028312C">
        <w:rPr>
          <w:rFonts w:ascii="Calibri" w:hAnsi="Calibri" w:cs="Calibri"/>
          <w:color w:val="00000A"/>
        </w:rPr>
        <w:t>votre budget impression</w:t>
      </w:r>
      <w:r w:rsidR="00F54D59">
        <w:rPr>
          <w:rFonts w:ascii="Calibri" w:hAnsi="Calibri" w:cs="Calibri"/>
          <w:color w:val="00000A"/>
        </w:rPr>
        <w:t>.</w:t>
      </w:r>
    </w:p>
    <w:p w14:paraId="46FCD52A" w14:textId="77777777" w:rsidR="00270E1E" w:rsidRDefault="00270E1E" w:rsidP="00E26F77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</w:p>
    <w:p w14:paraId="213D7E4C" w14:textId="77777777" w:rsidR="00D25689" w:rsidRPr="00270E1E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  <w:u w:val="single"/>
        </w:rPr>
      </w:pPr>
      <w:r w:rsidRPr="00270E1E">
        <w:rPr>
          <w:rFonts w:ascii="Calibri" w:hAnsi="Calibri" w:cs="Calibri"/>
          <w:color w:val="00000A"/>
          <w:u w:val="single"/>
        </w:rPr>
        <w:t>Flocage</w:t>
      </w:r>
      <w:r>
        <w:rPr>
          <w:rFonts w:ascii="Calibri" w:hAnsi="Calibri" w:cs="Calibri"/>
          <w:color w:val="00000A"/>
          <w:u w:val="single"/>
        </w:rPr>
        <w:t xml:space="preserve"> -Flex</w:t>
      </w:r>
    </w:p>
    <w:p w14:paraId="4F22FB48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</w:p>
    <w:p w14:paraId="0C0ED28D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Impression A4 / 1 couleur : 4.60 € HTVA / pièce.</w:t>
      </w:r>
    </w:p>
    <w:p w14:paraId="2FB01316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Impression A4 / 1 couleur : 2.60 € HTVA / pièce minimum 150 pièces.</w:t>
      </w:r>
    </w:p>
    <w:p w14:paraId="10D8FEBF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Impression A4 / multi couleurs : 6.70 € HTVA / pièce.</w:t>
      </w:r>
    </w:p>
    <w:p w14:paraId="6FB1B15D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Impression A4 / multi couleurs : 4.50 € HTVA / pièce minimum 150 pièces</w:t>
      </w:r>
    </w:p>
    <w:p w14:paraId="0EEE1DAC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Impression logo pochette : 2.60 € HTVA / pièce.</w:t>
      </w:r>
    </w:p>
    <w:p w14:paraId="5FF4FDB7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  <w:t xml:space="preserve">         2.20 € HTVA / pièce minimum 100 pièces.</w:t>
      </w:r>
    </w:p>
    <w:p w14:paraId="54B63217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  <w:t xml:space="preserve">         1.85 € HTVA / + de 200 pièces.</w:t>
      </w:r>
    </w:p>
    <w:p w14:paraId="6CAC89AC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ab/>
      </w:r>
    </w:p>
    <w:p w14:paraId="322A8C36" w14:textId="1789A2B6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Impression n° 20 cm / 1 couleur : 2.</w:t>
      </w:r>
      <w:r w:rsidR="000D480F">
        <w:rPr>
          <w:rFonts w:ascii="Calibri" w:hAnsi="Calibri" w:cs="Calibri"/>
          <w:color w:val="00000A"/>
        </w:rPr>
        <w:t>8</w:t>
      </w:r>
      <w:r>
        <w:rPr>
          <w:rFonts w:ascii="Calibri" w:hAnsi="Calibri" w:cs="Calibri"/>
          <w:color w:val="00000A"/>
        </w:rPr>
        <w:t>0 € HTVA / pièce.</w:t>
      </w:r>
      <w:r>
        <w:rPr>
          <w:rFonts w:ascii="Calibri" w:hAnsi="Calibri" w:cs="Calibri"/>
          <w:color w:val="00000A"/>
        </w:rPr>
        <w:tab/>
      </w:r>
    </w:p>
    <w:p w14:paraId="5266830D" w14:textId="518EF2EF" w:rsidR="000D480F" w:rsidRDefault="000D480F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Impression n° 10 cm / 1 couleur : 2.50 € HTVA / pièce</w:t>
      </w:r>
    </w:p>
    <w:p w14:paraId="2551CFDB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Impression n° 5 cm / 1 couleur : 2.20 € HTVA / pièce. </w:t>
      </w:r>
    </w:p>
    <w:p w14:paraId="4E9FCF09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Impression initiales pochette / 1 couleur : 2.50 HTVA / pièce.</w:t>
      </w:r>
    </w:p>
    <w:p w14:paraId="63D67B3D" w14:textId="77777777" w:rsidR="00D25689" w:rsidRDefault="00D25689" w:rsidP="00D2568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Impression nom 30 cm / 1 couleur : 4.70 € HTVA / pièce.</w:t>
      </w:r>
    </w:p>
    <w:p w14:paraId="4D891796" w14:textId="1F5ABA7F" w:rsidR="008967BB" w:rsidRDefault="008967BB" w:rsidP="00E26F77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</w:p>
    <w:p w14:paraId="76B16E47" w14:textId="0FE09953" w:rsidR="008967BB" w:rsidRDefault="008967BB" w:rsidP="00E26F77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Supplément de 10% sur les prix indiqués pour les impressions sur les manches.</w:t>
      </w:r>
    </w:p>
    <w:p w14:paraId="78AF2E5B" w14:textId="6DBF1729" w:rsidR="00FD25CF" w:rsidRDefault="000D480F" w:rsidP="00E26F77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Supplément de 1</w:t>
      </w:r>
      <w:r w:rsidR="002816DB">
        <w:rPr>
          <w:rFonts w:ascii="Calibri" w:hAnsi="Calibri" w:cs="Calibri"/>
          <w:color w:val="00000A"/>
        </w:rPr>
        <w:t>5</w:t>
      </w:r>
      <w:r>
        <w:rPr>
          <w:rFonts w:ascii="Calibri" w:hAnsi="Calibri" w:cs="Calibri"/>
          <w:color w:val="00000A"/>
        </w:rPr>
        <w:t>% sur les prix indiqués pour les impressions couleurs fluo ou dorées.</w:t>
      </w:r>
    </w:p>
    <w:p w14:paraId="07801E4E" w14:textId="77777777" w:rsidR="00407429" w:rsidRDefault="00407429" w:rsidP="00E26F77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</w:p>
    <w:p w14:paraId="59175C78" w14:textId="77777777" w:rsidR="002468F8" w:rsidRDefault="002468F8" w:rsidP="00E26F77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Nous fournir votre logo en format « AI », « EPS » ou vectorisé d’imprimerie</w:t>
      </w:r>
      <w:r w:rsidR="00FD25CF">
        <w:rPr>
          <w:rFonts w:ascii="Calibri" w:hAnsi="Calibri" w:cs="Calibri"/>
          <w:color w:val="00000A"/>
        </w:rPr>
        <w:t>. Aucun frais de digit.</w:t>
      </w:r>
    </w:p>
    <w:p w14:paraId="70434208" w14:textId="77777777" w:rsidR="00FD25CF" w:rsidRDefault="00FD25CF" w:rsidP="00E26F77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</w:p>
    <w:p w14:paraId="5F490FF6" w14:textId="22E1DB1A" w:rsidR="00FD25CF" w:rsidRDefault="00FD25CF" w:rsidP="00E26F77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Frais de digit : </w:t>
      </w:r>
      <w:r w:rsidR="000D480F">
        <w:rPr>
          <w:rFonts w:ascii="Calibri" w:hAnsi="Calibri" w:cs="Calibri"/>
          <w:color w:val="00000A"/>
        </w:rPr>
        <w:t>49.00</w:t>
      </w:r>
      <w:r>
        <w:rPr>
          <w:rFonts w:ascii="Calibri" w:hAnsi="Calibri" w:cs="Calibri"/>
          <w:color w:val="00000A"/>
        </w:rPr>
        <w:t xml:space="preserve"> HTVA</w:t>
      </w:r>
    </w:p>
    <w:p w14:paraId="10F62F4E" w14:textId="77777777" w:rsidR="00F54D59" w:rsidRDefault="0028312C" w:rsidP="00E26F77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ab/>
      </w:r>
    </w:p>
    <w:p w14:paraId="4F817C22" w14:textId="77777777" w:rsidR="00C8641C" w:rsidRDefault="000D0881" w:rsidP="00E26F77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N’hésitez pas à nous demander d’autres prix.</w:t>
      </w:r>
    </w:p>
    <w:p w14:paraId="3583F20E" w14:textId="77777777" w:rsidR="00C540C3" w:rsidRDefault="00063A90" w:rsidP="00A40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</w:p>
    <w:p w14:paraId="21E9C46D" w14:textId="77777777" w:rsidR="00407429" w:rsidRDefault="00407429" w:rsidP="00A40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20214C10" w14:textId="77777777" w:rsidR="00407429" w:rsidRDefault="00407429" w:rsidP="00A40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386FB9B6" w14:textId="77777777" w:rsidR="00407429" w:rsidRDefault="00407429" w:rsidP="00A40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313441ED" w14:textId="77777777" w:rsidR="00407429" w:rsidRDefault="00407429" w:rsidP="00A40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3CD1ED86" w14:textId="77777777" w:rsidR="00407429" w:rsidRDefault="00407429" w:rsidP="00A40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5C921202" w14:textId="77777777" w:rsidR="00E26F77" w:rsidRDefault="00E26F77" w:rsidP="00A40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6AC9B8E1" w14:textId="77777777" w:rsidR="00DD401F" w:rsidRDefault="00DD401F" w:rsidP="00A40B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57C68DFE" w14:textId="77777777" w:rsidR="00D92EA4" w:rsidRDefault="00D92EA4" w:rsidP="00DD4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16"/>
          <w:szCs w:val="16"/>
        </w:rPr>
      </w:pPr>
    </w:p>
    <w:p w14:paraId="774225A8" w14:textId="77777777" w:rsidR="00D92EA4" w:rsidRDefault="00D92EA4" w:rsidP="00DD4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16"/>
          <w:szCs w:val="16"/>
        </w:rPr>
      </w:pPr>
    </w:p>
    <w:p w14:paraId="3FAB9CCF" w14:textId="77777777" w:rsidR="004B2D5C" w:rsidRDefault="004B2D5C" w:rsidP="00DD4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16"/>
          <w:szCs w:val="16"/>
        </w:rPr>
      </w:pPr>
    </w:p>
    <w:p w14:paraId="35AB97ED" w14:textId="77777777" w:rsidR="004B2D5C" w:rsidRDefault="004B2D5C" w:rsidP="00DD4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16"/>
          <w:szCs w:val="16"/>
        </w:rPr>
      </w:pPr>
    </w:p>
    <w:p w14:paraId="12F03A10" w14:textId="77777777" w:rsidR="004B2D5C" w:rsidRDefault="004B2D5C" w:rsidP="00DD4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16"/>
          <w:szCs w:val="16"/>
        </w:rPr>
      </w:pPr>
    </w:p>
    <w:p w14:paraId="24F03EEC" w14:textId="77777777" w:rsidR="004B2D5C" w:rsidRDefault="004B2D5C" w:rsidP="00DD4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16"/>
          <w:szCs w:val="16"/>
        </w:rPr>
      </w:pPr>
    </w:p>
    <w:p w14:paraId="2FAAA5AC" w14:textId="77777777" w:rsidR="004B2D5C" w:rsidRDefault="004B2D5C" w:rsidP="00DD4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16"/>
          <w:szCs w:val="16"/>
        </w:rPr>
      </w:pPr>
    </w:p>
    <w:p w14:paraId="40A28B54" w14:textId="77777777" w:rsidR="00D92EA4" w:rsidRDefault="00D92EA4" w:rsidP="00DD4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16"/>
          <w:szCs w:val="16"/>
        </w:rPr>
      </w:pPr>
    </w:p>
    <w:sectPr w:rsidR="00D92EA4" w:rsidSect="00E26F77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FA30" w14:textId="77777777" w:rsidR="007E439F" w:rsidRDefault="007E439F" w:rsidP="008967BB">
      <w:pPr>
        <w:spacing w:after="0" w:line="240" w:lineRule="auto"/>
      </w:pPr>
      <w:r>
        <w:separator/>
      </w:r>
    </w:p>
  </w:endnote>
  <w:endnote w:type="continuationSeparator" w:id="0">
    <w:p w14:paraId="02166A8D" w14:textId="77777777" w:rsidR="007E439F" w:rsidRDefault="007E439F" w:rsidP="0089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84B8" w14:textId="77777777" w:rsidR="007E439F" w:rsidRDefault="007E439F" w:rsidP="008967BB">
      <w:pPr>
        <w:spacing w:after="0" w:line="240" w:lineRule="auto"/>
      </w:pPr>
      <w:r>
        <w:separator/>
      </w:r>
    </w:p>
  </w:footnote>
  <w:footnote w:type="continuationSeparator" w:id="0">
    <w:p w14:paraId="58D32A87" w14:textId="77777777" w:rsidR="007E439F" w:rsidRDefault="007E439F" w:rsidP="00896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03D4C"/>
    <w:multiLevelType w:val="hybridMultilevel"/>
    <w:tmpl w:val="DCD2E4B2"/>
    <w:lvl w:ilvl="0" w:tplc="86B0B358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77ED0E74"/>
    <w:multiLevelType w:val="hybridMultilevel"/>
    <w:tmpl w:val="96469792"/>
    <w:lvl w:ilvl="0" w:tplc="03064A0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02249">
    <w:abstractNumId w:val="1"/>
  </w:num>
  <w:num w:numId="2" w16cid:durableId="20711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D9"/>
    <w:rsid w:val="00037D4D"/>
    <w:rsid w:val="00063A90"/>
    <w:rsid w:val="000A60C8"/>
    <w:rsid w:val="000D0881"/>
    <w:rsid w:val="000D480F"/>
    <w:rsid w:val="0011479C"/>
    <w:rsid w:val="00221E6C"/>
    <w:rsid w:val="002468F8"/>
    <w:rsid w:val="002557EF"/>
    <w:rsid w:val="00270E1E"/>
    <w:rsid w:val="002816DB"/>
    <w:rsid w:val="0028312C"/>
    <w:rsid w:val="002D53C6"/>
    <w:rsid w:val="002F2F9D"/>
    <w:rsid w:val="00397FED"/>
    <w:rsid w:val="003B06E0"/>
    <w:rsid w:val="0040345E"/>
    <w:rsid w:val="00407429"/>
    <w:rsid w:val="004575D4"/>
    <w:rsid w:val="004827E9"/>
    <w:rsid w:val="004B2D5C"/>
    <w:rsid w:val="005547F9"/>
    <w:rsid w:val="00555D97"/>
    <w:rsid w:val="00581078"/>
    <w:rsid w:val="0058343B"/>
    <w:rsid w:val="00590251"/>
    <w:rsid w:val="005952A4"/>
    <w:rsid w:val="006B47E5"/>
    <w:rsid w:val="006F7926"/>
    <w:rsid w:val="00711886"/>
    <w:rsid w:val="00790E7A"/>
    <w:rsid w:val="007E439F"/>
    <w:rsid w:val="008222B0"/>
    <w:rsid w:val="008619BF"/>
    <w:rsid w:val="008967BB"/>
    <w:rsid w:val="008D1AB6"/>
    <w:rsid w:val="008F31AC"/>
    <w:rsid w:val="009369EC"/>
    <w:rsid w:val="00946736"/>
    <w:rsid w:val="00987594"/>
    <w:rsid w:val="00996C44"/>
    <w:rsid w:val="009A4482"/>
    <w:rsid w:val="009D7022"/>
    <w:rsid w:val="009E405E"/>
    <w:rsid w:val="009E6A87"/>
    <w:rsid w:val="00A279EF"/>
    <w:rsid w:val="00A40BD9"/>
    <w:rsid w:val="00A859A7"/>
    <w:rsid w:val="00A94D21"/>
    <w:rsid w:val="00AB6C74"/>
    <w:rsid w:val="00AF4253"/>
    <w:rsid w:val="00B063F7"/>
    <w:rsid w:val="00B409BD"/>
    <w:rsid w:val="00B90578"/>
    <w:rsid w:val="00B967EF"/>
    <w:rsid w:val="00BB2FB7"/>
    <w:rsid w:val="00BD1F9F"/>
    <w:rsid w:val="00C3179F"/>
    <w:rsid w:val="00C540C3"/>
    <w:rsid w:val="00C64C4F"/>
    <w:rsid w:val="00C8641C"/>
    <w:rsid w:val="00CD1014"/>
    <w:rsid w:val="00CD5CB3"/>
    <w:rsid w:val="00D25689"/>
    <w:rsid w:val="00D62A51"/>
    <w:rsid w:val="00D92EA4"/>
    <w:rsid w:val="00D93128"/>
    <w:rsid w:val="00DD401F"/>
    <w:rsid w:val="00DF5559"/>
    <w:rsid w:val="00E11637"/>
    <w:rsid w:val="00E26F77"/>
    <w:rsid w:val="00E54D81"/>
    <w:rsid w:val="00EA5E65"/>
    <w:rsid w:val="00EB2A90"/>
    <w:rsid w:val="00EE1C4C"/>
    <w:rsid w:val="00F238AF"/>
    <w:rsid w:val="00F54D59"/>
    <w:rsid w:val="00F91B8B"/>
    <w:rsid w:val="00FD25CF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ED6CA"/>
  <w15:docId w15:val="{AC13A7E3-88F2-4A2F-A85E-241EC67A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01F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6F7926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F7926"/>
    <w:rPr>
      <w:rFonts w:ascii="Calibri" w:hAnsi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89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7BB"/>
  </w:style>
  <w:style w:type="paragraph" w:styleId="Pieddepage">
    <w:name w:val="footer"/>
    <w:basedOn w:val="Normal"/>
    <w:link w:val="PieddepageCar"/>
    <w:uiPriority w:val="99"/>
    <w:unhideWhenUsed/>
    <w:rsid w:val="0089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Philippe Tricart</cp:lastModifiedBy>
  <cp:revision>3</cp:revision>
  <cp:lastPrinted>2018-06-20T09:07:00Z</cp:lastPrinted>
  <dcterms:created xsi:type="dcterms:W3CDTF">2023-09-21T08:20:00Z</dcterms:created>
  <dcterms:modified xsi:type="dcterms:W3CDTF">2023-09-21T08:22:00Z</dcterms:modified>
</cp:coreProperties>
</file>